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85" w:rsidRPr="005975A8" w:rsidRDefault="006625F6" w:rsidP="009848D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975A8">
        <w:rPr>
          <w:rFonts w:ascii="Times New Roman" w:hAnsi="Times New Roman" w:cs="Times New Roman"/>
          <w:color w:val="FF0000"/>
          <w:sz w:val="24"/>
          <w:szCs w:val="24"/>
          <w:lang w:val="ru-RU"/>
        </w:rPr>
        <w:t>Агрессивность</w:t>
      </w:r>
    </w:p>
    <w:p w:rsidR="009848DA" w:rsidRPr="005975A8" w:rsidRDefault="009848DA" w:rsidP="009848D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6625F6" w:rsidRPr="005975A8" w:rsidRDefault="006625F6" w:rsidP="006625F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975A8">
        <w:rPr>
          <w:rFonts w:ascii="Times New Roman" w:hAnsi="Times New Roman" w:cs="Times New Roman"/>
          <w:sz w:val="24"/>
          <w:szCs w:val="24"/>
          <w:lang w:val="ru-RU"/>
        </w:rPr>
        <w:t>Многим маленьким детям свойственна агрессивность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переживания и разочарования ребенка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которые взрослым кажутся мелкими и незначительными, являются  весьма острыми и труднопереносимыми для ребенка именно в силу незрелости его нервной системы, поэтому наиболее удовлетворительным для ребенка решением может оказаться и физическая реакция</w:t>
      </w:r>
      <w:r w:rsidR="00457C10" w:rsidRPr="005975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особенно при органичности  способности ребенка к самовыражению.</w:t>
      </w:r>
    </w:p>
    <w:p w:rsidR="006625F6" w:rsidRPr="005975A8" w:rsidRDefault="006625F6" w:rsidP="00A309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75A8">
        <w:rPr>
          <w:rFonts w:ascii="Times New Roman" w:hAnsi="Times New Roman" w:cs="Times New Roman"/>
          <w:sz w:val="24"/>
          <w:szCs w:val="24"/>
          <w:lang w:val="ru-RU"/>
        </w:rPr>
        <w:t>Выделяют две  наиболее частые причины агрессии у детей:</w:t>
      </w:r>
    </w:p>
    <w:p w:rsidR="006625F6" w:rsidRPr="005975A8" w:rsidRDefault="00A30952" w:rsidP="00A309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75A8">
        <w:rPr>
          <w:rFonts w:ascii="Times New Roman" w:hAnsi="Times New Roman" w:cs="Times New Roman"/>
          <w:sz w:val="24"/>
          <w:szCs w:val="24"/>
          <w:lang w:val="ru-RU"/>
        </w:rPr>
        <w:t>1.Б</w:t>
      </w:r>
      <w:r w:rsidR="006625F6" w:rsidRPr="005975A8">
        <w:rPr>
          <w:rFonts w:ascii="Times New Roman" w:hAnsi="Times New Roman" w:cs="Times New Roman"/>
          <w:sz w:val="24"/>
          <w:szCs w:val="24"/>
          <w:lang w:val="ru-RU"/>
        </w:rPr>
        <w:t>оязнь быть травмированным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25F6" w:rsidRPr="005975A8">
        <w:rPr>
          <w:rFonts w:ascii="Times New Roman" w:hAnsi="Times New Roman" w:cs="Times New Roman"/>
          <w:sz w:val="24"/>
          <w:szCs w:val="24"/>
          <w:lang w:val="ru-RU"/>
        </w:rPr>
        <w:t>обиженным, подвергнутся нападению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25F6"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получить повреждения: чем сильнее агрессия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25F6"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тем  сильнее стоящий за ней страх:</w:t>
      </w:r>
    </w:p>
    <w:p w:rsidR="006625F6" w:rsidRPr="005975A8" w:rsidRDefault="00A30952" w:rsidP="00A309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75A8">
        <w:rPr>
          <w:rFonts w:ascii="Times New Roman" w:hAnsi="Times New Roman" w:cs="Times New Roman"/>
          <w:sz w:val="24"/>
          <w:szCs w:val="24"/>
          <w:lang w:val="ru-RU"/>
        </w:rPr>
        <w:t>2.П</w:t>
      </w:r>
      <w:r w:rsidR="006625F6" w:rsidRPr="005975A8">
        <w:rPr>
          <w:rFonts w:ascii="Times New Roman" w:hAnsi="Times New Roman" w:cs="Times New Roman"/>
          <w:sz w:val="24"/>
          <w:szCs w:val="24"/>
          <w:lang w:val="ru-RU"/>
        </w:rPr>
        <w:t>ережитая обида или  душевный страх.</w:t>
      </w:r>
    </w:p>
    <w:p w:rsidR="006625F6" w:rsidRPr="005975A8" w:rsidRDefault="006625F6" w:rsidP="009848DA">
      <w:pPr>
        <w:pStyle w:val="aa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975A8">
        <w:rPr>
          <w:rFonts w:ascii="Times New Roman" w:hAnsi="Times New Roman" w:cs="Times New Roman"/>
          <w:sz w:val="24"/>
          <w:szCs w:val="24"/>
          <w:lang w:val="ru-RU"/>
        </w:rPr>
        <w:t>Физическая агрессия может выражаться как в драках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так и в форме разрушитель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ного отношения к вещам. Дети рвут книги, разбрасывают и крушат игрушки, ломают нужные вещи, поджигают их, иногда агрессивность и разрушительность  совпадают, и тогда ребенок швыряет игрушки в других детей или  взрослых. Такое поведение в любом случае мотивированно потребностью во внимании, какими- то драматическими событиями.</w:t>
      </w:r>
    </w:p>
    <w:p w:rsidR="009848DA" w:rsidRPr="005975A8" w:rsidRDefault="00457C10" w:rsidP="00A30952">
      <w:pPr>
        <w:pStyle w:val="aa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975A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грессивность необязательно проявляется в физических действиях. Некоторые дети склонны к так называемой вербальной агресс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>ии (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>оскорбляют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>, дразнят, ругаются</w:t>
      </w:r>
      <w:r w:rsidR="009848DA"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), за которой часто стоит неудовлетворенная потребность почувствовать себя сильными 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или отыграться  за собственные обиды. Иногда дети ругаются совершенно невинно, не понимая значения слов. В других случаях ребенок не понимая смысла бранного слова, тем не менее используют его, желая огорчить взрослых или досадить кому-либо, бывает и так что брань является средством выражения эмоции в неожиданных неприятных ситуациях: ребенок упал, расшибся, его поддразнили или задели. В этом случае ребенку полезно дать альтернативу брани-слова, </w:t>
      </w:r>
      <w:proofErr w:type="gramStart"/>
      <w:r w:rsidRPr="005975A8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proofErr w:type="gramEnd"/>
      <w:r w:rsidRPr="005975A8">
        <w:rPr>
          <w:rFonts w:ascii="Times New Roman" w:hAnsi="Times New Roman" w:cs="Times New Roman"/>
          <w:sz w:val="24"/>
          <w:szCs w:val="24"/>
          <w:lang w:val="ru-RU"/>
        </w:rPr>
        <w:t xml:space="preserve">  можно с чувством  произнести в качестве разрядки (елки-палки</w:t>
      </w:r>
      <w:r w:rsidR="00A30952" w:rsidRPr="005975A8">
        <w:rPr>
          <w:rFonts w:ascii="Times New Roman" w:hAnsi="Times New Roman" w:cs="Times New Roman"/>
          <w:sz w:val="24"/>
          <w:szCs w:val="24"/>
          <w:lang w:val="ru-RU"/>
        </w:rPr>
        <w:t>, пропади пропадом</w:t>
      </w:r>
      <w:r w:rsidRPr="005975A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975A8" w:rsidRPr="00367CEB" w:rsidRDefault="005975A8" w:rsidP="005975A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Повышенная агрессивность — одна из частых проблем детского коллектива. В статье перечислены проявления агрессивности детей дошкольного возраста, а также психологические особенности склонности к агрессии. Авторы также рассматривают индивидуальные варианты проявления детской агрессивности и их особенности. Отмечается, что агрессивность, сложившаяся в детстве, остается устойчивой чертой и сохраняется на протяжении дальнейшей жизни человека. Сформировать чувство общности с другими, желание видеть и понимать сверстников — основная задача педагога и психолога в работе с агрессивными людьми — подчеркивается в статье.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975A8" w:rsidRPr="00367CEB" w:rsidTr="00E15139">
        <w:trPr>
          <w:trHeight w:val="15"/>
          <w:tblCellSpacing w:w="0" w:type="dxa"/>
        </w:trPr>
        <w:tc>
          <w:tcPr>
            <w:tcW w:w="0" w:type="auto"/>
            <w:shd w:val="clear" w:color="auto" w:fill="D5DADD"/>
            <w:vAlign w:val="center"/>
            <w:hideMark/>
          </w:tcPr>
          <w:p w:rsidR="005975A8" w:rsidRPr="00367CEB" w:rsidRDefault="005975A8" w:rsidP="00E15139">
            <w:pPr>
              <w:spacing w:before="300" w:after="3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5975A8" w:rsidRPr="00367CEB" w:rsidRDefault="005975A8" w:rsidP="005975A8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Повышенная агрессивность — одна из частых проблем детского коллектива. Те или иные формы ее характерны для большинства дошкольников. Но если с усвоением правил и норм поведения у многих из них эти непосредственные проявления агрессивности уступают место </w:t>
      </w:r>
      <w:proofErr w:type="spellStart"/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просоциальным</w:t>
      </w:r>
      <w:proofErr w:type="spellEnd"/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формам, то у определенной категории детей агрессия как устойчивая форма поведения не только сохраняется, но и развивается, трансформируясь в устойчивое качество личности. В итоге снижается продуктивный потенциал, сужаются возможности полноценного общения, деформируется личностное развитие. </w:t>
      </w:r>
      <w:proofErr w:type="gramStart"/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Агрессивный</w:t>
      </w:r>
      <w:proofErr w:type="gramEnd"/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ребенок приносит массу проблем не только окружающим, но и самому себе. Вот почему вполне </w:t>
      </w:r>
      <w:proofErr w:type="gramStart"/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понятен</w:t>
      </w:r>
      <w:proofErr w:type="gramEnd"/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научный интерес к этой проблеме. В последние годы ученые, работающие в разных направлениях, предлагают многообразные подходы и трактовки к определению сущности агрессивного поведения, его психологических механизмов. Агрессивность в общих чертах понимается ими как целенаправленное нанесение физического или психического ущерба другому лицу. Однако обратимся к исследованиям психологов, к тому, как они выявляют и описывают уровень агрессивного поведения детей и влияющие на него факторы. Среди этих факторов ученые выделяют</w:t>
      </w: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67CE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/>
        </w:rPr>
        <w:t>особенности семейного воспитания, примеры агрессивного поведения</w:t>
      </w: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 которые ребенок может наблюдать с</w:t>
      </w: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67CE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/>
        </w:rPr>
        <w:t>телеэкрана или со стороны сверстников, эмоциональное напряжение и фрустрации</w:t>
      </w: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(разочарования, расстройства, срывы). Однако все эти факторы вызывают </w:t>
      </w:r>
      <w:r w:rsidRPr="00367CE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lastRenderedPageBreak/>
        <w:t>агрессивное поведение далеко не у всех. В одной и той же семье, в сходных условиях воспитания вырастают разные по степени агрессивности дети. Исследования и многолетние наблюдения показывают: агрессивность, сложившаяся в детстве, остается устойчивой чертой и сохраняется на протяжении дальнейшей жизни человека. Можно полагать, что уже в дошкольном возрасте складываются определенные внутренние предпосылки, способствующие ее проявлению. Дети, склонные к насилию, существенно отличаются от своих миролюбивых сверстников не только внешним поведением, но и психологической характеристикой. Изучить эти характеристики чрезвычайно важно, чтобы понять природу явления и своевременно преодолеть опасные тенденции.</w:t>
      </w:r>
    </w:p>
    <w:p w:rsidR="005975A8" w:rsidRPr="006625F6" w:rsidRDefault="005975A8" w:rsidP="00A30952">
      <w:pPr>
        <w:pStyle w:val="aa"/>
        <w:ind w:left="0"/>
        <w:rPr>
          <w:lang w:val="ru-RU"/>
        </w:rPr>
      </w:pPr>
    </w:p>
    <w:sectPr w:rsidR="005975A8" w:rsidRPr="006625F6" w:rsidSect="00DB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D34"/>
    <w:multiLevelType w:val="hybridMultilevel"/>
    <w:tmpl w:val="7D942AC6"/>
    <w:lvl w:ilvl="0" w:tplc="6CA42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5F6"/>
    <w:rsid w:val="000502CF"/>
    <w:rsid w:val="0006779F"/>
    <w:rsid w:val="000B522E"/>
    <w:rsid w:val="00246E90"/>
    <w:rsid w:val="002B1DEE"/>
    <w:rsid w:val="002F1324"/>
    <w:rsid w:val="003123BC"/>
    <w:rsid w:val="003672A0"/>
    <w:rsid w:val="003D2F68"/>
    <w:rsid w:val="003E7D7B"/>
    <w:rsid w:val="004257CD"/>
    <w:rsid w:val="0044046F"/>
    <w:rsid w:val="00457C10"/>
    <w:rsid w:val="004A3162"/>
    <w:rsid w:val="004B1143"/>
    <w:rsid w:val="004D54AF"/>
    <w:rsid w:val="00521BB6"/>
    <w:rsid w:val="005408C6"/>
    <w:rsid w:val="00557313"/>
    <w:rsid w:val="005576E9"/>
    <w:rsid w:val="00581FCF"/>
    <w:rsid w:val="005975A8"/>
    <w:rsid w:val="006625F6"/>
    <w:rsid w:val="007E0107"/>
    <w:rsid w:val="007F1365"/>
    <w:rsid w:val="00896E14"/>
    <w:rsid w:val="008E0E7F"/>
    <w:rsid w:val="009658C5"/>
    <w:rsid w:val="009848DA"/>
    <w:rsid w:val="00A0371E"/>
    <w:rsid w:val="00A30952"/>
    <w:rsid w:val="00B43FF0"/>
    <w:rsid w:val="00B75A43"/>
    <w:rsid w:val="00B91E76"/>
    <w:rsid w:val="00C54862"/>
    <w:rsid w:val="00C64AE4"/>
    <w:rsid w:val="00D37A61"/>
    <w:rsid w:val="00DA01FD"/>
    <w:rsid w:val="00DB6685"/>
    <w:rsid w:val="00E14D3B"/>
    <w:rsid w:val="00F0693E"/>
    <w:rsid w:val="00F86134"/>
    <w:rsid w:val="00F9431F"/>
    <w:rsid w:val="00FA6C44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1F"/>
  </w:style>
  <w:style w:type="paragraph" w:styleId="1">
    <w:name w:val="heading 1"/>
    <w:basedOn w:val="a"/>
    <w:next w:val="a"/>
    <w:link w:val="10"/>
    <w:uiPriority w:val="9"/>
    <w:qFormat/>
    <w:rsid w:val="00F9431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31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31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31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31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31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31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31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31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3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4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31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943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943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943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9431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943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43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31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43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3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43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31F"/>
    <w:rPr>
      <w:b/>
      <w:bCs/>
    </w:rPr>
  </w:style>
  <w:style w:type="character" w:styleId="a8">
    <w:name w:val="Emphasis"/>
    <w:uiPriority w:val="20"/>
    <w:qFormat/>
    <w:rsid w:val="00F943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31F"/>
  </w:style>
  <w:style w:type="paragraph" w:styleId="aa">
    <w:name w:val="List Paragraph"/>
    <w:basedOn w:val="a"/>
    <w:uiPriority w:val="34"/>
    <w:qFormat/>
    <w:rsid w:val="00F94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31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3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943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9431F"/>
    <w:rPr>
      <w:b/>
      <w:bCs/>
      <w:i/>
      <w:iCs/>
    </w:rPr>
  </w:style>
  <w:style w:type="character" w:styleId="ad">
    <w:name w:val="Subtle Emphasis"/>
    <w:uiPriority w:val="19"/>
    <w:qFormat/>
    <w:rsid w:val="00F9431F"/>
    <w:rPr>
      <w:i/>
      <w:iCs/>
    </w:rPr>
  </w:style>
  <w:style w:type="character" w:styleId="ae">
    <w:name w:val="Intense Emphasis"/>
    <w:uiPriority w:val="21"/>
    <w:qFormat/>
    <w:rsid w:val="00F9431F"/>
    <w:rPr>
      <w:b/>
      <w:bCs/>
    </w:rPr>
  </w:style>
  <w:style w:type="character" w:styleId="af">
    <w:name w:val="Subtle Reference"/>
    <w:uiPriority w:val="31"/>
    <w:qFormat/>
    <w:rsid w:val="00F9431F"/>
    <w:rPr>
      <w:smallCaps/>
    </w:rPr>
  </w:style>
  <w:style w:type="character" w:styleId="af0">
    <w:name w:val="Intense Reference"/>
    <w:uiPriority w:val="32"/>
    <w:qFormat/>
    <w:rsid w:val="00F9431F"/>
    <w:rPr>
      <w:smallCaps/>
      <w:spacing w:val="5"/>
      <w:u w:val="single"/>
    </w:rPr>
  </w:style>
  <w:style w:type="character" w:styleId="af1">
    <w:name w:val="Book Title"/>
    <w:uiPriority w:val="33"/>
    <w:qFormat/>
    <w:rsid w:val="00F943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943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2021-08-02T08:12:00Z</dcterms:created>
  <dcterms:modified xsi:type="dcterms:W3CDTF">2022-07-19T07:35:00Z</dcterms:modified>
</cp:coreProperties>
</file>